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EF" w:rsidRPr="0087611E" w:rsidRDefault="0032040A" w:rsidP="0032040A">
      <w:pPr>
        <w:pStyle w:val="p1"/>
        <w:spacing w:before="0" w:beforeAutospacing="0" w:after="0" w:afterAutospacing="0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Appendix D</w:t>
      </w:r>
      <w:r>
        <w:rPr>
          <w:rFonts w:asciiTheme="majorHAnsi" w:hAnsiTheme="majorHAnsi" w:cs="Times New Roman"/>
          <w:b/>
          <w:sz w:val="24"/>
          <w:szCs w:val="24"/>
        </w:rPr>
        <w:br/>
      </w:r>
      <w:r w:rsidR="00BC387F" w:rsidRPr="00BC387F">
        <w:rPr>
          <w:rFonts w:asciiTheme="majorHAnsi" w:hAnsiTheme="majorHAnsi" w:cs="Times New Roman"/>
          <w:b/>
          <w:sz w:val="24"/>
          <w:szCs w:val="24"/>
        </w:rPr>
        <w:t>International Society for Technology in Education (</w:t>
      </w:r>
      <w:r w:rsidR="00E152EF" w:rsidRPr="0087611E">
        <w:rPr>
          <w:rFonts w:asciiTheme="majorHAnsi" w:hAnsiTheme="majorHAnsi" w:cs="Times New Roman"/>
          <w:b/>
          <w:sz w:val="24"/>
          <w:szCs w:val="24"/>
        </w:rPr>
        <w:t>ISTE</w:t>
      </w:r>
      <w:r w:rsidR="00BC387F">
        <w:rPr>
          <w:rFonts w:asciiTheme="majorHAnsi" w:hAnsiTheme="majorHAnsi" w:cs="Times New Roman"/>
          <w:b/>
          <w:sz w:val="24"/>
          <w:szCs w:val="24"/>
        </w:rPr>
        <w:t>)</w:t>
      </w:r>
      <w:r w:rsidR="00E152EF" w:rsidRPr="0087611E">
        <w:rPr>
          <w:rFonts w:asciiTheme="majorHAnsi" w:hAnsiTheme="majorHAnsi" w:cs="Times New Roman"/>
          <w:b/>
          <w:sz w:val="24"/>
          <w:szCs w:val="24"/>
        </w:rPr>
        <w:t xml:space="preserve"> Standards for Students</w:t>
      </w:r>
    </w:p>
    <w:p w:rsidR="00E152EF" w:rsidRPr="0087611E" w:rsidRDefault="00E152EF" w:rsidP="00E152EF">
      <w:pPr>
        <w:pStyle w:val="p1"/>
        <w:spacing w:before="0" w:beforeAutospacing="0" w:after="0" w:afterAutospacing="0"/>
        <w:rPr>
          <w:rFonts w:asciiTheme="majorHAnsi" w:hAnsiTheme="majorHAnsi" w:cs="Times New Roman"/>
          <w:sz w:val="24"/>
          <w:szCs w:val="24"/>
        </w:rPr>
      </w:pPr>
    </w:p>
    <w:p w:rsidR="00E152EF" w:rsidRPr="00435C38" w:rsidRDefault="00E152EF" w:rsidP="00E152EF">
      <w:pPr>
        <w:widowControl w:val="0"/>
        <w:autoSpaceDE w:val="0"/>
        <w:autoSpaceDN w:val="0"/>
        <w:adjustRightInd w:val="0"/>
        <w:ind w:left="90"/>
        <w:rPr>
          <w:rFonts w:asciiTheme="majorHAnsi" w:hAnsiTheme="majorHAnsi" w:cs="Times New Roman"/>
          <w:b/>
          <w:color w:val="808080" w:themeColor="background1" w:themeShade="80"/>
          <w:lang w:eastAsia="en-US"/>
        </w:rPr>
      </w:pP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1.  Creativity and Innovation</w:t>
      </w:r>
    </w:p>
    <w:p w:rsidR="00E152EF" w:rsidRPr="0087611E" w:rsidRDefault="00E152EF" w:rsidP="00E152EF">
      <w:pPr>
        <w:widowControl w:val="0"/>
        <w:autoSpaceDE w:val="0"/>
        <w:autoSpaceDN w:val="0"/>
        <w:adjustRightInd w:val="0"/>
        <w:ind w:left="90"/>
        <w:rPr>
          <w:rFonts w:asciiTheme="majorHAnsi" w:hAnsiTheme="majorHAnsi" w:cs="Times New Roman"/>
          <w:lang w:eastAsia="en-US"/>
        </w:rPr>
      </w:pPr>
      <w:r>
        <w:rPr>
          <w:rFonts w:asciiTheme="majorHAnsi" w:hAnsiTheme="majorHAnsi" w:cs="Times New Roman"/>
          <w:lang w:eastAsia="en-US"/>
        </w:rPr>
        <w:br/>
      </w:r>
      <w:r w:rsidRPr="0087611E">
        <w:rPr>
          <w:rFonts w:asciiTheme="majorHAnsi" w:hAnsiTheme="majorHAnsi" w:cs="Times New Roman"/>
          <w:lang w:eastAsia="en-US"/>
        </w:rPr>
        <w:t>Students demonstrate creative thinking, construct knowledge, and develop innovative products and processes using technology.</w:t>
      </w:r>
    </w:p>
    <w:p w:rsidR="00E152EF" w:rsidRPr="0087611E" w:rsidRDefault="00E152EF" w:rsidP="00E152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Apply existing knowledge to generate new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ideas, products, or processes</w:t>
      </w:r>
    </w:p>
    <w:p w:rsidR="00E152EF" w:rsidRPr="0087611E" w:rsidRDefault="00E152EF" w:rsidP="00E152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Create original works as a means of personal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or group expression</w:t>
      </w:r>
    </w:p>
    <w:p w:rsidR="00E152EF" w:rsidRPr="0087611E" w:rsidRDefault="00E152EF" w:rsidP="00E152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Use models and simulations to explore complex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systems and issues</w:t>
      </w:r>
    </w:p>
    <w:p w:rsidR="00E152EF" w:rsidRPr="0087611E" w:rsidRDefault="00E152EF" w:rsidP="00E152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Identify trends and forecast possibilities</w:t>
      </w:r>
      <w:r>
        <w:rPr>
          <w:rFonts w:asciiTheme="majorHAnsi" w:hAnsiTheme="majorHAnsi" w:cs="Times New Roman"/>
          <w:lang w:eastAsia="en-US"/>
        </w:rPr>
        <w:br/>
      </w:r>
    </w:p>
    <w:p w:rsidR="00E152EF" w:rsidRPr="00435C38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color w:val="808080" w:themeColor="background1" w:themeShade="80"/>
          <w:lang w:eastAsia="en-US"/>
        </w:rPr>
      </w:pP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2. 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Communication and C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ollaboration</w:t>
      </w: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>
        <w:rPr>
          <w:rFonts w:asciiTheme="majorHAnsi" w:hAnsiTheme="majorHAnsi" w:cs="Times New Roman"/>
          <w:lang w:eastAsia="en-US"/>
        </w:rPr>
        <w:br/>
      </w:r>
      <w:r w:rsidRPr="0087611E">
        <w:rPr>
          <w:rFonts w:asciiTheme="majorHAnsi" w:hAnsiTheme="majorHAnsi" w:cs="Times New Roman"/>
          <w:lang w:eastAsia="en-US"/>
        </w:rPr>
        <w:t>Students use digital media and environments to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communicate and work collaboratively, including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at a distance, to support individual learning and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contribute to the learning of others.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Interact, collaborate, and publish with peers,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experts, or others employing a variety of digital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environments and media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Communicate i</w:t>
      </w:r>
      <w:r>
        <w:rPr>
          <w:rFonts w:asciiTheme="majorHAnsi" w:hAnsiTheme="majorHAnsi" w:cs="Times New Roman"/>
          <w:lang w:eastAsia="en-US"/>
        </w:rPr>
        <w:t xml:space="preserve">nformation and ideas effectively </w:t>
      </w:r>
      <w:r w:rsidRPr="00435C38">
        <w:rPr>
          <w:rFonts w:asciiTheme="majorHAnsi" w:hAnsiTheme="majorHAnsi" w:cs="Times New Roman"/>
          <w:lang w:eastAsia="en-US"/>
        </w:rPr>
        <w:t>to multiple audiences using a variety of media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and formats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Develop cultural understanding and global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awareness by engaging with learners of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other cultures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Contribute to project teams to produce original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</w:rPr>
        <w:t>works or solve problems</w:t>
      </w: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>
        <w:rPr>
          <w:rFonts w:asciiTheme="majorHAnsi" w:hAnsiTheme="majorHAnsi" w:cs="Times New Roman"/>
          <w:lang w:eastAsia="en-US"/>
        </w:rPr>
        <w:br/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3. 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Research and Information F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luency</w:t>
      </w:r>
    </w:p>
    <w:p w:rsidR="00E152EF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Students apply digital tools to gather, evaluate,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and use information.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Plan strategies to guide inquiry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Locate, organize, analyze, evaluate, synthesize,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and ethically use information from a variety of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sources and media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Evaluate and select information sources and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digital tools based on the appropriateness to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specific tasks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Process data and report results</w:t>
      </w:r>
      <w:r>
        <w:rPr>
          <w:rFonts w:asciiTheme="majorHAnsi" w:hAnsiTheme="majorHAnsi" w:cs="Times New Roman"/>
          <w:lang w:eastAsia="en-US"/>
        </w:rPr>
        <w:br/>
      </w:r>
    </w:p>
    <w:p w:rsidR="00E152EF" w:rsidRPr="00435C38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color w:val="808080" w:themeColor="background1" w:themeShade="80"/>
          <w:lang w:eastAsia="en-US"/>
        </w:rPr>
      </w:pP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4. 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Critical Thinking, Problem S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olving,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and Decision M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aking</w:t>
      </w: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>
        <w:rPr>
          <w:rFonts w:asciiTheme="majorHAnsi" w:hAnsiTheme="majorHAnsi" w:cs="Times New Roman"/>
          <w:lang w:eastAsia="en-US"/>
        </w:rPr>
        <w:br/>
      </w:r>
      <w:r w:rsidRPr="0087611E">
        <w:rPr>
          <w:rFonts w:asciiTheme="majorHAnsi" w:hAnsiTheme="majorHAnsi" w:cs="Times New Roman"/>
          <w:lang w:eastAsia="en-US"/>
        </w:rPr>
        <w:t>Students use critical thinking skills to plan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and conduct research, manage projects, solve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problems, and make informed decisions using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appropriate digital tools and resources.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Identify and define authentic problems and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significant questions for investigation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Plan and manage activities to develop a solution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or complete a project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Collect and analyze data to identify solutions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and/or make informed decisions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Use multiple processes and diverse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</w:rPr>
        <w:t>perspectives to explore alternative solutions</w:t>
      </w:r>
    </w:p>
    <w:p w:rsidR="00E152EF" w:rsidRPr="00435C38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color w:val="808080" w:themeColor="background1" w:themeShade="80"/>
          <w:lang w:eastAsia="en-US"/>
        </w:rPr>
      </w:pP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5. 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Digital C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itizenship</w:t>
      </w:r>
    </w:p>
    <w:p w:rsidR="00E152EF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Students understand human, cultural, and societal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issues related to technology and practice legal and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ethical behavior.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Advocate and practice safe, legal, and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responsible use of information and technology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Exhibit a positive attitude toward using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technology that supports collaboration,</w:t>
      </w:r>
    </w:p>
    <w:p w:rsidR="00E152EF" w:rsidRPr="00435C38" w:rsidRDefault="00E152EF" w:rsidP="00E152EF">
      <w:pPr>
        <w:pStyle w:val="ListParagraph"/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learning, and productivity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Demonstrate personal responsibility for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lifelong learning</w:t>
      </w:r>
    </w:p>
    <w:p w:rsidR="00E152EF" w:rsidRPr="0087611E" w:rsidRDefault="00E152EF" w:rsidP="00E152EF">
      <w:pPr>
        <w:pStyle w:val="p1"/>
        <w:numPr>
          <w:ilvl w:val="0"/>
          <w:numId w:val="5"/>
        </w:numPr>
        <w:spacing w:before="0" w:beforeAutospacing="0" w:after="0" w:afterAutospacing="0"/>
        <w:rPr>
          <w:rFonts w:asciiTheme="majorHAnsi" w:hAnsiTheme="majorHAnsi" w:cs="Times New Roman"/>
          <w:sz w:val="24"/>
          <w:szCs w:val="24"/>
        </w:rPr>
      </w:pPr>
      <w:r w:rsidRPr="0087611E">
        <w:rPr>
          <w:rFonts w:asciiTheme="majorHAnsi" w:hAnsiTheme="majorHAnsi" w:cs="Times New Roman"/>
          <w:sz w:val="24"/>
          <w:szCs w:val="24"/>
        </w:rPr>
        <w:t>Exhibit leadership for digital citizenship</w:t>
      </w:r>
    </w:p>
    <w:p w:rsidR="00E152EF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</w:p>
    <w:p w:rsidR="00E152EF" w:rsidRPr="00435C38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color w:val="808080" w:themeColor="background1" w:themeShade="80"/>
          <w:lang w:eastAsia="en-US"/>
        </w:rPr>
      </w:pP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 xml:space="preserve">6.  Technology </w:t>
      </w:r>
      <w:r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Operations and C</w:t>
      </w:r>
      <w:r w:rsidRPr="00435C38">
        <w:rPr>
          <w:rFonts w:asciiTheme="majorHAnsi" w:hAnsiTheme="majorHAnsi" w:cs="Times New Roman"/>
          <w:b/>
          <w:color w:val="808080" w:themeColor="background1" w:themeShade="80"/>
          <w:lang w:eastAsia="en-US"/>
        </w:rPr>
        <w:t>oncepts</w:t>
      </w:r>
    </w:p>
    <w:p w:rsidR="00E152EF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</w:p>
    <w:p w:rsidR="00E152EF" w:rsidRPr="0087611E" w:rsidRDefault="00E152EF" w:rsidP="00E152E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87611E">
        <w:rPr>
          <w:rFonts w:asciiTheme="majorHAnsi" w:hAnsiTheme="majorHAnsi" w:cs="Times New Roman"/>
          <w:lang w:eastAsia="en-US"/>
        </w:rPr>
        <w:t>Students demonstrate a sound understanding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87611E">
        <w:rPr>
          <w:rFonts w:asciiTheme="majorHAnsi" w:hAnsiTheme="majorHAnsi" w:cs="Times New Roman"/>
          <w:lang w:eastAsia="en-US"/>
        </w:rPr>
        <w:t>of technology concepts, systems, and operations.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Understand and use technology systems</w:t>
      </w:r>
    </w:p>
    <w:p w:rsidR="00E152EF" w:rsidRPr="00435C38" w:rsidRDefault="00E152EF" w:rsidP="00E152E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Select and use applications effectively</w:t>
      </w:r>
      <w:r>
        <w:rPr>
          <w:rFonts w:asciiTheme="majorHAnsi" w:hAnsiTheme="majorHAnsi" w:cs="Times New Roman"/>
          <w:lang w:eastAsia="en-US"/>
        </w:rPr>
        <w:t xml:space="preserve"> </w:t>
      </w:r>
      <w:r w:rsidRPr="00435C38">
        <w:rPr>
          <w:rFonts w:asciiTheme="majorHAnsi" w:hAnsiTheme="majorHAnsi" w:cs="Times New Roman"/>
          <w:lang w:eastAsia="en-US"/>
        </w:rPr>
        <w:t>and productively</w:t>
      </w:r>
    </w:p>
    <w:p w:rsidR="0032040A" w:rsidRDefault="00E152EF" w:rsidP="00E152E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r w:rsidRPr="00435C38">
        <w:rPr>
          <w:rFonts w:asciiTheme="majorHAnsi" w:hAnsiTheme="majorHAnsi" w:cs="Times New Roman"/>
          <w:lang w:eastAsia="en-US"/>
        </w:rPr>
        <w:t>Troubleshoot systems and applications</w:t>
      </w:r>
    </w:p>
    <w:p w:rsidR="0027226F" w:rsidRPr="0032040A" w:rsidRDefault="00E152EF" w:rsidP="00E152E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Times New Roman"/>
          <w:lang w:eastAsia="en-US"/>
        </w:rPr>
      </w:pPr>
      <w:bookmarkStart w:id="0" w:name="_GoBack"/>
      <w:bookmarkEnd w:id="0"/>
      <w:r w:rsidRPr="0032040A">
        <w:rPr>
          <w:rFonts w:asciiTheme="majorHAnsi" w:hAnsiTheme="majorHAnsi" w:cs="Times New Roman"/>
          <w:lang w:eastAsia="en-US"/>
        </w:rPr>
        <w:t xml:space="preserve">Transfer current knowledge to learning </w:t>
      </w:r>
      <w:r w:rsidRPr="0032040A">
        <w:rPr>
          <w:rFonts w:asciiTheme="majorHAnsi" w:hAnsiTheme="majorHAnsi" w:cs="Times New Roman"/>
        </w:rPr>
        <w:t>of new technologies</w:t>
      </w:r>
    </w:p>
    <w:sectPr w:rsidR="0027226F" w:rsidRPr="0032040A" w:rsidSect="002722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032E2"/>
    <w:multiLevelType w:val="hybridMultilevel"/>
    <w:tmpl w:val="89FCF5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558C1"/>
    <w:multiLevelType w:val="hybridMultilevel"/>
    <w:tmpl w:val="6C3A80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C5791"/>
    <w:multiLevelType w:val="hybridMultilevel"/>
    <w:tmpl w:val="282A3F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62752"/>
    <w:multiLevelType w:val="hybridMultilevel"/>
    <w:tmpl w:val="6F5463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696A84"/>
    <w:multiLevelType w:val="hybridMultilevel"/>
    <w:tmpl w:val="130401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994E34"/>
    <w:multiLevelType w:val="hybridMultilevel"/>
    <w:tmpl w:val="AEA692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EF"/>
    <w:rsid w:val="0027226F"/>
    <w:rsid w:val="0032040A"/>
    <w:rsid w:val="00BC387F"/>
    <w:rsid w:val="00E1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EF"/>
    <w:rPr>
      <w:rFonts w:ascii="Verdana" w:hAnsi="Verdan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2EF"/>
    <w:pPr>
      <w:ind w:left="720"/>
      <w:contextualSpacing/>
    </w:pPr>
  </w:style>
  <w:style w:type="table" w:styleId="TableGrid">
    <w:name w:val="Table Grid"/>
    <w:basedOn w:val="TableNormal"/>
    <w:uiPriority w:val="59"/>
    <w:rsid w:val="00E152EF"/>
    <w:rPr>
      <w:rFonts w:asciiTheme="minorHAnsi" w:hAnsiTheme="minorHAnsi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E152EF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EF"/>
    <w:rPr>
      <w:rFonts w:ascii="Verdana" w:hAnsi="Verdan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2EF"/>
    <w:pPr>
      <w:ind w:left="720"/>
      <w:contextualSpacing/>
    </w:pPr>
  </w:style>
  <w:style w:type="table" w:styleId="TableGrid">
    <w:name w:val="Table Grid"/>
    <w:basedOn w:val="TableNormal"/>
    <w:uiPriority w:val="59"/>
    <w:rsid w:val="00E152EF"/>
    <w:rPr>
      <w:rFonts w:asciiTheme="minorHAnsi" w:hAnsiTheme="minorHAnsi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E152EF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2396</Characters>
  <Application>Microsoft Macintosh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A. Christie</dc:creator>
  <cp:keywords/>
  <dc:description/>
  <cp:lastModifiedBy>Alice A. Christie</cp:lastModifiedBy>
  <cp:revision>2</cp:revision>
  <cp:lastPrinted>2014-10-19T21:18:00Z</cp:lastPrinted>
  <dcterms:created xsi:type="dcterms:W3CDTF">2014-10-20T21:02:00Z</dcterms:created>
  <dcterms:modified xsi:type="dcterms:W3CDTF">2014-10-20T21:02:00Z</dcterms:modified>
</cp:coreProperties>
</file>